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22</w:t>
      </w:r>
      <w:r w:rsidDel="00000000" w:rsidR="00000000" w:rsidRPr="00000000">
        <w:rPr>
          <w:rFonts w:ascii="Cambria" w:cs="Cambria" w:eastAsia="Cambria" w:hAnsi="Cambria"/>
          <w:b w:val="1"/>
          <w:i w:val="0"/>
          <w:smallCaps w:val="0"/>
          <w:strike w:val="0"/>
          <w:color w:val="000000"/>
          <w:sz w:val="32"/>
          <w:szCs w:val="32"/>
          <w:u w:val="none"/>
          <w:shd w:fill="auto" w:val="clear"/>
          <w:vertAlign w:val="superscript"/>
          <w:rtl w:val="0"/>
        </w:rPr>
        <w:t xml:space="preserve">ND</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general assembly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14/10/2015</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83"/>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see GA book.</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Proxy: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Yaron Zonneveld, Peppi Väänänen, Chris ten Dam, Hannah Meixner, Jan Willem Bruggeman, Tessa Holzman, Dora Brooks, Jelmer Nagtegaal, Renske Merton, Els van Dam, Elio Monaco, Maddie Turner, Stephanie Reuszner, Emma Nicot, Laura Galante, Irena Cirkovic, Iris van der Horst, Cille Kaiser, Lance Bosch, Sabina van Rooij, Tamar Bot, Elin Boijens, Floor de Boer, Natalia Dovgalenok, Nicole Brusa, Dora Knezevic, Tijs Verdegaal, Rosan Ket, Paula Sintenie, Basil van Wijk, Kristjana de Ronde, Kasper Nicholas, Janica Hackenbuch, Stijn Gabriël, Louis Cottin, Luuk Kirkels, Bram Jaarsma, Josefine Andersen, Jo Coenen, Christina Maat.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Opening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Floris opens the GA. Explains what the Budget GA is and how it works. He explains the Voting on motions procedure. The pizza will be delivered at 7; this will count as a 20-minute break.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Sequential ordering of the agenda</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are no objections against the order of the agenda.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Introducing the Advisory Council</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Floris introduces the Advisory Council, which consists of Stijn Gabriel, Esther Baar, Jan Willem Bruggeman, and Maria Gayed. As they could all not make it tonight, Jesse will be presenting the annual report.  Floris invites Jesse to the Stage.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Presenting Annual Report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Jesse presents the Annual Report. He presents the goals that they set, if they achieved them, the annual budget of 15’-16’, and the review of last year’s budget. He mentions that we have seen a large growth of the association last year both in terms of members, activities, and budget. Furthermore he mentions an increase in the quality of the events and the professional approach.</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goals of last year:</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 traditional yearly events + Hosting the UCSRN tournament this year</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Supporting and professionalizing the committees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more visible and approachable as board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Improving external relations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Setting the ‘stage’ for future boards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Highlights the inclusion of the 6</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board member.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then proceeds to show the profit and loss statement. Furthermore, he mentions that members can ask the current board to see the profit and loss statement.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Additionally, he highlights the overspending that has been done by the board of 14’-15’.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Introducing the Audit committee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Floris introduces the audit committee, which consists of Jelmer Koorn, Jan Willem Bruggeman, and Lia den Daas.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Presenting the Audit Report</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 explains the function of the audit committee and that they conducted the audit for last year’s AUCSA board; this means looking at the financial health of the board and if they acted financially responsible.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Lia explains that the audit committee suggests the following: they advise budget code extension, over budgeting (± 5%), and Jelmer mentions that motions prior to budget GA can speed up the process.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now proceed to Voting on last year’s budget and annual report. The GA approves last year’s budget and annual report.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AUCSA Budget</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Floris continues and presents the AUCSA budget. He explains the four pillars of 15’-16’ and how the board created the budget based on the four pillars (First year experience, Committees, Internal Representation, External Representation).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Stefanie explains the profit and loss statement, overbudgeting and the printing plus banner costs.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She proceeds to explain the AUCSA Budget. She introduces the AUCSA Events budget.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 Esther asks if Lustrum is part of the AUCSA Events budget?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 Stefanie answers Esther: Lustrum is a team, so we will discuss it later.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AUCSA Events budget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introduces the AUCSA Other budget, explaining some major expenses.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 Job asks how the Museum Cards will be used?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A3: Stefanie answers Job: she is in contact with the museum card people to make sure everyone can use them. Students notify the AUCSA to borrow the cards just like equipment. </w:t>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The GA approves this budget.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She Introduces the Merchandise budget.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this budget.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Committee Budgets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Floris proceeds to explain the committee budgets.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Motion by Ewoud to put Lingua last in the Agenda, the GA passes this motion with a clear majority.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AIMUN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Q3: Job asks how it is justified that Aimun events have no participation fee. </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A3: Josh answers Job: AIMUN does ask participation fee from delegates, they pay a lot of money to be able to participate, including flights, overnight stays, things like that. AUCSA covers the participation fee for the event. Generally per conference the AUCSA covers about 20-25% for the overall trip. </w:t>
      </w:r>
      <w:r w:rsidDel="00000000" w:rsidR="00000000" w:rsidRPr="00000000">
        <w:rPr>
          <w:i w:val="1"/>
          <w:sz w:val="24"/>
          <w:szCs w:val="24"/>
          <w:rtl w:val="0"/>
        </w:rPr>
        <w:br w:type="textWrapping"/>
      </w:r>
      <w:r w:rsidDel="00000000" w:rsidR="00000000" w:rsidRPr="00000000">
        <w:rPr>
          <w:sz w:val="24"/>
          <w:szCs w:val="24"/>
          <w:rtl w:val="0"/>
        </w:rPr>
        <w:t xml:space="preserve">The GA approves the budget.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AUCafé</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Maarten Albers proposes a motion for an extra €400 for the barcrew weekend, an increase from 500 euro’s to 900, the money would come from the AUCafé unforeseen.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81 votes in favor, which is a clear majority. The GA approves this motion.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Q4: David asks why AUCafé asks for budget for big events instead of taking it out of profit?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A4: Karel answers David. Most of the income from AUCafe isn’t large so they need money from the AUCSA to support them.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entire AUCafé budget.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ASUSA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Catch</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Cuisine</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Curiosity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Q5: Campbell asks why there is no income for the Curiosity committee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A5: Tade answers Campbell: He says Curiosity doesn’t have any events with ticket sales or any merchandise to sell.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Q6: Campbell asked if there is room for curiosity events to have an attendance fee.</w:t>
      </w:r>
    </w:p>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A6: Tade answers Cambell: Most of the events are open events and screenings, museum visits will be covered by the museum cards, they will use stuff from the AUCSA office, and most of the costs are for guest speaker gifts.</w:t>
      </w:r>
      <w:r w:rsidDel="00000000" w:rsidR="00000000" w:rsidRPr="00000000">
        <w:rPr>
          <w:i w:val="1"/>
          <w:sz w:val="24"/>
          <w:szCs w:val="24"/>
          <w:rtl w:val="0"/>
        </w:rPr>
        <w:br w:type="textWrapping"/>
      </w:r>
      <w:r w:rsidDel="00000000" w:rsidR="00000000" w:rsidRPr="00000000">
        <w:rPr>
          <w:sz w:val="24"/>
          <w:szCs w:val="24"/>
          <w:rtl w:val="0"/>
        </w:rPr>
        <w:t xml:space="preserve">The GA approves the budget.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Debating</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Q7: Job asks why there is no participation fee for the debating tournaments? </w:t>
      </w:r>
    </w:p>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A7: Jakub answers Job: There are already lots of costs like transport and other costs which delegates have to pay to participate. Same as AIMUN.</w:t>
      </w:r>
      <w:r w:rsidDel="00000000" w:rsidR="00000000" w:rsidRPr="00000000">
        <w:rPr>
          <w:i w:val="1"/>
          <w:sz w:val="24"/>
          <w:szCs w:val="24"/>
          <w:rtl w:val="0"/>
        </w:rPr>
        <w:br w:type="textWrapping"/>
      </w:r>
      <w:r w:rsidDel="00000000" w:rsidR="00000000" w:rsidRPr="00000000">
        <w:rPr>
          <w:sz w:val="24"/>
          <w:szCs w:val="24"/>
          <w:rtl w:val="0"/>
        </w:rPr>
        <w:t xml:space="preserve">The GA approves the budget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Dormsessions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Q8: Ewoud asks what a gage is?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A8: Tessa answers Ewoud: Gage is the amount of money to give to bigger artists who need to pay off their agency, a compensation is given to the artists.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Q9: Jacob asks if the gage budget is for a single band or for all of them.</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A9: Tessa answers Jacob: The gage budget is for three bands per event.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Q10: Maarten asks if the food in the Dormsessions budget is being sold or not?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A10: Tessa answers Maarten: Food and drinks we give to the artists, not for participant consumption.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Motion by Tadeus to move the food and drink budget into the general artist costs.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Q11: Question by Sezgi directed at Tadeus if the food and drinks used by Dormsessions would be put under the gage tab in the budget.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A11: Tade answers Sezgi: In a sense it’s confusion because usually committees get 7,50 for food and drinks. So this should be put under gage.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Stefanie suggests she will change the following in Dormsession’s budget: “food and drinks for artists”, instead of “food and drink”. Tadeus accepts this solution. Motion withdrawn.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HandsOn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Q12: Job asks if AUCSA’s contribution to Handson is given to the charities.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A12: Lena answers Job: We give AUCSA back all the costs that we make for an event and the rest goes toe charity.</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Inprint</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Q13: Jacob asks if it is an idea to sell copies to alumni to increase the income of inprint.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A13: Zinzi answers Jacob: Inprint is available online for the alumni, this is for free. So if people want to access it they can go to the site. AUC pays for the majority of the printing budget.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Q14: David once again asks if it is not a better idea to physically sell inprint copies to alumni.</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A14: Zinzi answers David: Before I was involved we offered it for sale but this didn’t go very well so they decided to give out the journals instead of sell them. You can request the committee to save a hardcopy.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Jeugdlab</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Junket</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Lingua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Ewoud proposes a motion to increase the budget for each language workshops from 35 to 50 and add a sixth event.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80 in favor, 1 against, 4 abstain,  30 proxies in favor, 0 proxies against, 0 proxies abstaining.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OnStage</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PlayUC</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proposes a motion to remove monopoly from the budget, and would like to reallocate 40 euro’s to lamps.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91 in favor, 2 against, 3 abstaining. 33 proxies in favor, 0 proxies against , 0 proxies abstain.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Q15: Martine asks why PlayUC is buying a lot of new stuff?</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A15: Tim Alpherts answers Martine: Last year we’ve been using my and Job’s materials and we want to use AUCSA materials and in general that’s fair for a committee.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Q16: Maarten asks why they are budgeting for new chairs again.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A16: Job answers Maarten: I always like to talk about chairs. Last year we budgeted for 12 chairs. Many committees have used these chairs: screen, onstage, lingua etc. At the start of last year we expected 15-20 people at games night now we expect 30 people at games night so we need more chairs.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Pubquiz</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Screen</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Scriptus</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Nick proposes a motion to increase the budget for their colored issue by €181.15.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on motion: 86 in favor, 3 against, 2 abstentions, 31 proxies in favor, 2 proxies against, 2 proxies abstaining..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Solace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Moos proposes a motion to increase the Solace locations budget for the second party with 500 euro’s which would lower the beer price, which would come out of AUCSA’s unforeseen costs.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on motion: 52 in favor of the motion, 20 against, 25 abstaining, 23 proxies in favor, 2 proxies against, 11 proxies abstaining. The motion has been passed.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TEDx</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Q17: Jacob asks why the budget for filming of TedX is so high. </w:t>
      </w:r>
    </w:p>
    <w:p w:rsidR="00000000" w:rsidDel="00000000" w:rsidP="00000000" w:rsidRDefault="00000000" w:rsidRPr="00000000" w14:paraId="00000092">
      <w:pPr>
        <w:pageBreakBefore w:val="0"/>
        <w:rPr>
          <w:sz w:val="24"/>
          <w:szCs w:val="24"/>
        </w:rPr>
      </w:pPr>
      <w:r w:rsidDel="00000000" w:rsidR="00000000" w:rsidRPr="00000000">
        <w:rPr>
          <w:sz w:val="24"/>
          <w:szCs w:val="24"/>
          <w:rtl w:val="0"/>
        </w:rPr>
        <w:t xml:space="preserve">A17: Felix answers Jacob: TedX has a contractual obligation to film with a certain quality so the expenditure here is because they are required to.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Jasmijn adds, this is not the entire EV bill but just a part of the AUCSA budget.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Q18: Tade asks why the AUCSA is paying for the filming costs instead of another partner.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A18: Felix answers Tade: In general we have a lot of costs. The filming costs are the most predictable so that’s why we put it in the AUCSA costs.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Q19: Job asks if the pitch night is not at AUC?</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A19: Felix answers Job: The pitch night will be held at AUC and the TedX conference will be at an external location.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Q20: Job asks if AUC will let you use the university for free?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A20: Jasmijn answers Job.:When we made the budget we hadn’t decide yet where to do the events. We discussed with Stefanie to decide where to locate the funds for the events. Both events are very much targeted at the AUC population, that’s why we’ve asked to put it in the AUCSA budget. This money is for the external location. Last year we had to pay AUC</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br w:type="textWrapping"/>
        <w:t xml:space="preserve">The GA approves the budget.</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Art Committee</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Campbell proposes a motion to buy an extra camera and equipment for it, which is 565 euro’s, which would come from the unforeseen costs. Discussion follows: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Q21: Francesca asks if Art would like to get the same camera that we already have.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A21: Cambell answers Francesca: Yes it would still be an AUCSA camera so everyone would have access to it. During Dies Natalis Julian had to use his own camera, which we don’t like to do.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Q22: Jacob asks if the camera would still be useful in a couple of years.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A22: Cambell answers Jacob: We’ll have a decent camera like the one we have now.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Tim Moolhuijsen adds the comment that there are no clashes with the camera we currently have between the committees wanting the camera at the same time.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Bregje responds to Tim: We need two cameras during events, not just the one. Julian adds that it would be great to have another camera to improve their work. It’s great to have 50 cents off of beer but also great to have a second camera.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Q23: David asks how much is left in the unforeseen?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A23: Stefanie answers David: Around 2000 is left in unforeseen.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Q24: Floris asks Campbell to briefly provide his argument for a second camera. </w:t>
      </w:r>
    </w:p>
    <w:p w:rsidR="00000000" w:rsidDel="00000000" w:rsidP="00000000" w:rsidRDefault="00000000" w:rsidRPr="00000000" w14:paraId="000000AF">
      <w:pPr>
        <w:pageBreakBefore w:val="0"/>
        <w:rPr>
          <w:sz w:val="24"/>
          <w:szCs w:val="24"/>
        </w:rPr>
      </w:pPr>
      <w:r w:rsidDel="00000000" w:rsidR="00000000" w:rsidRPr="00000000">
        <w:rPr>
          <w:sz w:val="24"/>
          <w:szCs w:val="24"/>
          <w:rtl w:val="0"/>
        </w:rPr>
        <w:t xml:space="preserve">A24: Cambell answers the AUCSA: having two cameras gives all committees the opportunity to use the camera more and have pictures of more things. It is shortsighted to think we will only use one camera.</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Tadeus adds that it is still a big expense to buy an extra camera. We should try to plan well to ensure we don’t need to buy it.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Jin responds to Tadeus: when we didn’t have the AUCSA camera we needed to use our own cameras. A second camera is needed to ensure less reliance on board members’ cameras.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Julian responds to Tade: when junket or AIMUN is away the camera is away, so we need the second camera.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motion: 49 in favor, 3 against, 5 abstain, 27 proxies in favor, 0 proxies against, 4 proxies abstain.  The GA passes this motion.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Yearbook</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Q25: Job asks if it is correct that there is a rule that transition is 50 euro’s.</w:t>
      </w:r>
    </w:p>
    <w:p w:rsidR="00000000" w:rsidDel="00000000" w:rsidP="00000000" w:rsidRDefault="00000000" w:rsidRPr="00000000" w14:paraId="000000B9">
      <w:pPr>
        <w:pageBreakBefore w:val="0"/>
        <w:rPr>
          <w:sz w:val="24"/>
          <w:szCs w:val="24"/>
        </w:rPr>
      </w:pPr>
      <w:r w:rsidDel="00000000" w:rsidR="00000000" w:rsidRPr="00000000">
        <w:rPr>
          <w:sz w:val="24"/>
          <w:szCs w:val="24"/>
          <w:rtl w:val="0"/>
        </w:rPr>
        <w:t xml:space="preserve">A25: Floris answers Job: Yes that is correct, but boards can still apply for extra. We deemed it appropriate to give extra money because the board of yearbook wasn’t transitioned.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Q26: Job asks if yearbook did not transition already?</w:t>
      </w:r>
    </w:p>
    <w:p w:rsidR="00000000" w:rsidDel="00000000" w:rsidP="00000000" w:rsidRDefault="00000000" w:rsidRPr="00000000" w14:paraId="000000BB">
      <w:pPr>
        <w:pageBreakBefore w:val="0"/>
        <w:rPr>
          <w:sz w:val="24"/>
          <w:szCs w:val="24"/>
        </w:rPr>
      </w:pPr>
      <w:r w:rsidDel="00000000" w:rsidR="00000000" w:rsidRPr="00000000">
        <w:rPr>
          <w:sz w:val="24"/>
          <w:szCs w:val="24"/>
          <w:rtl w:val="0"/>
        </w:rPr>
        <w:t xml:space="preserve">A26: Vittoria answers Job: Because we didn’t transition the board last year we want 50 for now and 50 in June.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Vittoria proposes a motion to let AUCSA cover the costs of 4 yearbooks for 8 Board members, which would lead to an addition of 48 euros. They would like to take this money from the AUCSA unforeseen costs.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Q27: Martine asks why AUCSA gets 6 yearbooks?</w:t>
      </w:r>
    </w:p>
    <w:p w:rsidR="00000000" w:rsidDel="00000000" w:rsidP="00000000" w:rsidRDefault="00000000" w:rsidRPr="00000000" w14:paraId="000000BF">
      <w:pPr>
        <w:pageBreakBefore w:val="0"/>
        <w:rPr>
          <w:sz w:val="24"/>
          <w:szCs w:val="24"/>
        </w:rPr>
      </w:pPr>
      <w:r w:rsidDel="00000000" w:rsidR="00000000" w:rsidRPr="00000000">
        <w:rPr>
          <w:sz w:val="24"/>
          <w:szCs w:val="24"/>
          <w:rtl w:val="0"/>
        </w:rPr>
        <w:t xml:space="preserve">A27 Floris answers Martine: because we are supposed to keep the yearbooks in our archives.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Q28: Maarten asks for a clearer argumentation of why Yearbook would like to get these yearbooks</w:t>
      </w:r>
    </w:p>
    <w:p w:rsidR="00000000" w:rsidDel="00000000" w:rsidP="00000000" w:rsidRDefault="00000000" w:rsidRPr="00000000" w14:paraId="000000C1">
      <w:pPr>
        <w:pageBreakBefore w:val="0"/>
        <w:rPr>
          <w:sz w:val="24"/>
          <w:szCs w:val="24"/>
        </w:rPr>
      </w:pPr>
      <w:r w:rsidDel="00000000" w:rsidR="00000000" w:rsidRPr="00000000">
        <w:rPr>
          <w:sz w:val="24"/>
          <w:szCs w:val="24"/>
          <w:rtl w:val="0"/>
        </w:rPr>
        <w:t xml:space="preserve">A28: Vittoria answers Maarten: because it takes a lot of time to work on the yearbook we feel we should get a discount. She mentions that yearbook got them for free last year. </w:t>
      </w:r>
    </w:p>
    <w:p w:rsidR="00000000" w:rsidDel="00000000" w:rsidP="00000000" w:rsidRDefault="00000000" w:rsidRPr="00000000" w14:paraId="000000C2">
      <w:pPr>
        <w:pageBreakBefore w:val="0"/>
        <w:rPr>
          <w:sz w:val="24"/>
          <w:szCs w:val="24"/>
        </w:rPr>
      </w:pPr>
      <w:r w:rsidDel="00000000" w:rsidR="00000000" w:rsidRPr="00000000">
        <w:rPr>
          <w:sz w:val="24"/>
          <w:szCs w:val="24"/>
          <w:rtl w:val="0"/>
        </w:rPr>
        <w:t xml:space="preserve">Maarten mentions that in the statutes it states that members are not allowed to get financial compensation for things like this. Floris tells him this is not financial compensation, but discount.</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mentions that there are multiple other committees that do not get reduction or any things for free.</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Q35: Tadeus asks what the motivation is why last years board approved it.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A35: Floris tells him this cannot be answered.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proceed to Voting on this motion: In favor 30, against 13, abstain 17, proxy in favor 10, proxy against 6, proxy abstain 15. Motion has not been passed.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entire budget.</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Zen</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Acquisitions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Dormfest</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Q36: Job asks if the full 6000 euro for dormfest was spend.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A36: Floris answers Job: we spent 5100 last year so 6000 is therefore an educated guess.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Q37: Esther asks why it is not more than 6000 euro’s, since the student body is bigger.</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A37: Tim answers Esther: there is not a significant increase in the student body to increase the budget for Dormfest.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Lustrum</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Q38: Maarten asks where the 9000 number comes from. </w:t>
      </w:r>
    </w:p>
    <w:p w:rsidR="00000000" w:rsidDel="00000000" w:rsidP="00000000" w:rsidRDefault="00000000" w:rsidRPr="00000000" w14:paraId="000000DA">
      <w:pPr>
        <w:pageBreakBefore w:val="0"/>
        <w:rPr>
          <w:sz w:val="24"/>
          <w:szCs w:val="24"/>
        </w:rPr>
      </w:pPr>
      <w:r w:rsidDel="00000000" w:rsidR="00000000" w:rsidRPr="00000000">
        <w:rPr>
          <w:sz w:val="24"/>
          <w:szCs w:val="24"/>
          <w:rtl w:val="0"/>
        </w:rPr>
        <w:t xml:space="preserve">A37: Sezgi answers Maarten: this is the amount of costs we are going to make. Hopefully the acquisitions can also contribute to covering costs.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Esther mentions that this is difficult decision for the members. </w:t>
      </w:r>
    </w:p>
    <w:p w:rsidR="00000000" w:rsidDel="00000000" w:rsidP="00000000" w:rsidRDefault="00000000" w:rsidRPr="00000000" w14:paraId="000000DC">
      <w:pPr>
        <w:pageBreakBefore w:val="0"/>
        <w:rPr>
          <w:sz w:val="24"/>
          <w:szCs w:val="24"/>
        </w:rPr>
      </w:pPr>
      <w:r w:rsidDel="00000000" w:rsidR="00000000" w:rsidRPr="00000000">
        <w:rPr>
          <w:sz w:val="24"/>
          <w:szCs w:val="24"/>
          <w:rtl w:val="0"/>
        </w:rPr>
        <w:t xml:space="preserve">Sezgi responds to Esther: I find it hard to discuss this while keeping this a big surprise, it will be a whole day and evening event so you can count on us that it will be big.</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Q40: Maarten asks if Sezgi can ensure us that this 9000 euro’s is fair. </w:t>
      </w:r>
    </w:p>
    <w:p w:rsidR="00000000" w:rsidDel="00000000" w:rsidP="00000000" w:rsidRDefault="00000000" w:rsidRPr="00000000" w14:paraId="000000DE">
      <w:pPr>
        <w:pageBreakBefore w:val="0"/>
        <w:rPr>
          <w:sz w:val="24"/>
          <w:szCs w:val="24"/>
        </w:rPr>
      </w:pPr>
      <w:r w:rsidDel="00000000" w:rsidR="00000000" w:rsidRPr="00000000">
        <w:rPr>
          <w:sz w:val="24"/>
          <w:szCs w:val="24"/>
          <w:rtl w:val="0"/>
        </w:rPr>
        <w:t xml:space="preserve">A40: Sezgi answers Maarten:  She says they made an educated guess on calculating the 9000 euro budget.</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Q41: Esther asks why we don’t budget for this during the February GA? </w:t>
      </w:r>
    </w:p>
    <w:p w:rsidR="00000000" w:rsidDel="00000000" w:rsidP="00000000" w:rsidRDefault="00000000" w:rsidRPr="00000000" w14:paraId="000000E0">
      <w:pPr>
        <w:pageBreakBefore w:val="0"/>
        <w:rPr>
          <w:sz w:val="24"/>
          <w:szCs w:val="24"/>
        </w:rPr>
      </w:pPr>
      <w:r w:rsidDel="00000000" w:rsidR="00000000" w:rsidRPr="00000000">
        <w:rPr>
          <w:sz w:val="24"/>
          <w:szCs w:val="24"/>
          <w:rtl w:val="0"/>
        </w:rPr>
        <w:t xml:space="preserve">A41: Sezgi answers Esther: says she needs a budget to work with, and Floris says we need to reserve this money.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Voting on budget: in favor 52, against 0, abstain 5, proxies in favor 20, proxies against 0, proxies abstaining 10. The GA approves the budget.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Means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Q42: Campbell asks why Means is not associated with The Art Committee.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A42: Floris answers Cambell: Teams are put together for singular events.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budget.</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Women’s Week</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The GA approves the budget.</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the approval of the team’s budget, a discussion arose: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David mentions that he is against empty budgets. Stefanie responds by saying that we want to give teams freedom to have some money so they can express their ideas. Floris says we can place trust in the people organizing these events.</w:t>
      </w:r>
    </w:p>
    <w:p w:rsidR="00000000" w:rsidDel="00000000" w:rsidP="00000000" w:rsidRDefault="00000000" w:rsidRPr="00000000" w14:paraId="000000EC">
      <w:pPr>
        <w:pageBreakBefore w:val="0"/>
        <w:rPr>
          <w:sz w:val="24"/>
          <w:szCs w:val="24"/>
        </w:rPr>
      </w:pPr>
      <w:r w:rsidDel="00000000" w:rsidR="00000000" w:rsidRPr="00000000">
        <w:rPr>
          <w:sz w:val="24"/>
          <w:szCs w:val="24"/>
          <w:rtl w:val="0"/>
        </w:rPr>
        <w:t xml:space="preserve">Lance adds that if you put arbitrary numbers for certain things than they cant reallocate funds. Floris adds that the teams don’t have absolute freedom with the funds they have. David says he isn’t fighting it but that he wants an educated guess for whats going on. He wants it less vague.</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Total AUCSA Budget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GA approves the entire AUCSA Budget.</w:t>
      </w:r>
    </w:p>
    <w:sectPr>
      <w:headerReference r:id="rId6" w:type="default"/>
      <w:footerReference r:id="rId7" w:type="default"/>
      <w:pgSz w:h="15840" w:w="12240" w:orient="portrait"/>
      <w:pgMar w:bottom="1440" w:top="2127"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36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0" distT="0" distL="0" distR="0">
          <wp:extent cx="2390775"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0775"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ageBreakBefore w:val="0"/>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ageBreakBefore w:val="0"/>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ageBreakBefore w:val="0"/>
      <w:pBdr>
        <w:bottom w:color="943734" w:space="1" w:sz="4" w:val="dotted"/>
      </w:pBdr>
      <w:spacing w:after="120" w:lineRule="auto"/>
      <w:jc w:val="center"/>
    </w:pPr>
    <w:rPr>
      <w:smallCaps w:val="1"/>
      <w:color w:val="622423"/>
    </w:rPr>
  </w:style>
  <w:style w:type="paragraph" w:styleId="Heading5">
    <w:name w:val="heading 5"/>
    <w:basedOn w:val="Normal"/>
    <w:next w:val="Normal"/>
    <w:pPr>
      <w:pageBreakBefore w:val="0"/>
      <w:spacing w:after="120" w:before="320" w:lineRule="auto"/>
      <w:jc w:val="center"/>
    </w:pPr>
    <w:rPr>
      <w:smallCaps w:val="1"/>
      <w:color w:val="622423"/>
    </w:rPr>
  </w:style>
  <w:style w:type="paragraph" w:styleId="Heading6">
    <w:name w:val="heading 6"/>
    <w:basedOn w:val="Normal"/>
    <w:next w:val="Normal"/>
    <w:pPr>
      <w:pageBreakBefore w:val="0"/>
      <w:spacing w:after="120" w:lineRule="auto"/>
      <w:jc w:val="center"/>
    </w:pPr>
    <w:rPr>
      <w:smallCaps w:val="1"/>
      <w:color w:val="943734"/>
    </w:rPr>
  </w:style>
  <w:style w:type="paragraph" w:styleId="Title">
    <w:name w:val="Title"/>
    <w:basedOn w:val="Normal"/>
    <w:next w:val="Normal"/>
    <w:pPr>
      <w:pageBreakBefore w:val="0"/>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pageBreakBefore w:val="0"/>
      <w:spacing w:after="560" w:line="240" w:lineRule="auto"/>
      <w:jc w:val="center"/>
    </w:pPr>
    <w:rPr>
      <w:smallCaps w:val="1"/>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